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For Constituents in NC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 7th Congressional District: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 am writing to respectfully request that Congressman Rouzer support the African-American Burial Grounds Preservation Act (H.R.6805)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. This legislation was introduced into the U.S. House of Representatives on February 22nd by Representatives McEachin (D-VA), Adams (D-NC), and Fitzpatrick (R-PA). The bi-partisan legislation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 would establish a program at the National Park Service to provide grant opportunities and technical assistance to local partners to research, identify, survey, and preserve these historic sites. 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North Carolina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s 7th Congressional District contains dozens of African-American burial grounds in desperate need of the grant opportunities and technical assistance that HR.6805 may provide. Examples of African American burial grounds include Maides Cemetery, Freedman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s Cemetery located off Carolina Beach Road, the burial ground located near Hampstead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s Eden Lane that was disturbed by construction in March, 2021, and Southport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s John N. Smith Cemetery, which earned designation on the National Register of Historic Places last year. I call upon Congressman Rouzer to support HR.6805 to advance the preservation efforts of North Carolina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s 7th Congressional District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s African-American Burial Grounds. 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it-IT"/>
        </w:rPr>
        <w:t>For Senator Tillis: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 am writing to respectfully request that Senator Tillis support the African-American Burial Grounds Preservation Act (S.3667)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introduced into the U.S. Senate on February 17, 2022, by Senator Sherrod Brown (D-OH) and co-sponsored by Senator Mitt Romney (R-UT). The bi-partisan legislation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 would establish a program at the National Park Service to provide grant opportunities and technical assistance to local partners to research, identify, survey, and preserve these historic sites. 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The Lower Cape Fear region contains dozens of African-American burial grounds in desperate need of the grant opportunities and technical assistance that </w:t>
      </w:r>
      <w:r>
        <w:rPr>
          <w:rFonts w:ascii="Times New Roman" w:hAnsi="Times New Roman"/>
          <w:sz w:val="24"/>
          <w:szCs w:val="24"/>
          <w:rtl w:val="0"/>
        </w:rPr>
        <w:t>S.3667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 may provide. Examples of African burial grounds include Maides Cemetery, Freedman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s Cemetery located off Carolina Beach Road, the burial ground located near Hampstead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s Eden Lane that was disturbed by construction in March, 2021, and Southport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s John N. Smith Cemetery, which earned designation on the National Register of Historic Places last year. I call upon Senator Tillis to support </w:t>
      </w:r>
      <w:r>
        <w:rPr>
          <w:rFonts w:ascii="Times New Roman" w:hAnsi="Times New Roman"/>
          <w:sz w:val="24"/>
          <w:szCs w:val="24"/>
          <w:rtl w:val="0"/>
        </w:rPr>
        <w:t>S.3667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 to advance the preservation efforts of North Carolina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s African-American Burial Grounds. 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bookmarkStart w:name="_gjdgxs" w:id="0"/>
      <w:bookmarkEnd w:id="0"/>
    </w:p>
    <w:p>
      <w:pPr>
        <w:pStyle w:val="Body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  <w:lang w:val="en-US"/>
        </w:rPr>
        <w:t>For Senator Burr: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</w:rPr>
      </w:pP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 am writing to respectfully request that Senator Burr support the African-American Burial Grounds Preservation Act (S.3667)</w:t>
      </w:r>
      <w:r>
        <w:rPr>
          <w:rFonts w:ascii="Times New Roman" w:hAnsi="Times New Roman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introduced into the U.S. Senate on February 17, 2022, by Senator Sherrod Brown (D-OH) and co-sponsored by Senator Mitt Romney (R-UT). The bi-partisan legislation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 would establish a program at the National Park Service to provide grant opportunities and technical assistance to local partners to research, identify, survey, and preserve these historic sites. </w:t>
      </w:r>
    </w:p>
    <w:p>
      <w:pPr>
        <w:pStyle w:val="Body"/>
        <w:spacing w:line="240" w:lineRule="auto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Body"/>
        <w:spacing w:line="240" w:lineRule="auto"/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The Lower Cape Fear region contains dozens of African-American burial grounds in desperate need of the grant opportunities and technical assistance that </w:t>
      </w:r>
      <w:r>
        <w:rPr>
          <w:rFonts w:ascii="Times New Roman" w:hAnsi="Times New Roman"/>
          <w:sz w:val="24"/>
          <w:szCs w:val="24"/>
          <w:rtl w:val="0"/>
        </w:rPr>
        <w:t>S.3667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 may provide. Examples of African burial grounds include Maides Cemetery, Freedman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s Cemetery located off Carolina Beach Road, the burial ground located near Hampstead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s Eden Lane that was disturbed by construction in March, 2021, and Southport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s John N. Smith Cemetery, which earned designation on the National Register of Historic Places last year. I call upon Senator Burr to support </w:t>
      </w:r>
      <w:r>
        <w:rPr>
          <w:rFonts w:ascii="Times New Roman" w:hAnsi="Times New Roman"/>
          <w:sz w:val="24"/>
          <w:szCs w:val="24"/>
          <w:rtl w:val="0"/>
        </w:rPr>
        <w:t>S.3667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 to advance the preservation efforts of North Carolina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 xml:space="preserve">s African-American Burial Grounds.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